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05" w:rsidRPr="00E202F7" w:rsidRDefault="002D3105" w:rsidP="002D3105">
      <w:pPr>
        <w:jc w:val="center"/>
        <w:rPr>
          <w:b/>
          <w:sz w:val="28"/>
        </w:rPr>
      </w:pPr>
      <w:r w:rsidRPr="00E202F7">
        <w:rPr>
          <w:b/>
          <w:sz w:val="28"/>
        </w:rPr>
        <w:t xml:space="preserve">АДМИНИСТРАЦИЯ </w:t>
      </w:r>
      <w:r>
        <w:rPr>
          <w:b/>
          <w:sz w:val="28"/>
        </w:rPr>
        <w:t>ГОРЬКОБАЛКОВСКОГО</w:t>
      </w:r>
      <w:r w:rsidRPr="00E202F7">
        <w:rPr>
          <w:b/>
          <w:sz w:val="28"/>
        </w:rPr>
        <w:t xml:space="preserve"> СЕЛЬСКОГО</w:t>
      </w:r>
    </w:p>
    <w:p w:rsidR="002D3105" w:rsidRPr="00E202F7" w:rsidRDefault="002D3105" w:rsidP="002D3105">
      <w:pPr>
        <w:jc w:val="center"/>
        <w:rPr>
          <w:b/>
          <w:sz w:val="28"/>
        </w:rPr>
      </w:pPr>
      <w:r w:rsidRPr="00E202F7">
        <w:rPr>
          <w:b/>
          <w:sz w:val="28"/>
        </w:rPr>
        <w:t>ПОСЕЛЕНИЯ НОВОПОКРОВСКОГО РАЙОНА</w:t>
      </w:r>
    </w:p>
    <w:p w:rsidR="002D3105" w:rsidRPr="00E202F7" w:rsidRDefault="002D3105" w:rsidP="002D3105">
      <w:pPr>
        <w:jc w:val="center"/>
        <w:rPr>
          <w:sz w:val="28"/>
        </w:rPr>
      </w:pPr>
    </w:p>
    <w:p w:rsidR="002D3105" w:rsidRPr="00E202F7" w:rsidRDefault="002D3105" w:rsidP="002D3105">
      <w:pPr>
        <w:pStyle w:val="7"/>
        <w:rPr>
          <w:b/>
        </w:rPr>
      </w:pPr>
      <w:r w:rsidRPr="00E202F7">
        <w:rPr>
          <w:b/>
        </w:rPr>
        <w:t>П</w:t>
      </w:r>
      <w:r>
        <w:rPr>
          <w:b/>
        </w:rPr>
        <w:t xml:space="preserve"> </w:t>
      </w:r>
      <w:r w:rsidRPr="00E202F7">
        <w:rPr>
          <w:b/>
        </w:rPr>
        <w:t>О</w:t>
      </w:r>
      <w:r>
        <w:rPr>
          <w:b/>
        </w:rPr>
        <w:t xml:space="preserve"> </w:t>
      </w:r>
      <w:r w:rsidRPr="00E202F7">
        <w:rPr>
          <w:b/>
        </w:rPr>
        <w:t>С</w:t>
      </w:r>
      <w:r>
        <w:rPr>
          <w:b/>
        </w:rPr>
        <w:t xml:space="preserve"> </w:t>
      </w:r>
      <w:r w:rsidRPr="00E202F7">
        <w:rPr>
          <w:b/>
        </w:rPr>
        <w:t>Т</w:t>
      </w:r>
      <w:r>
        <w:rPr>
          <w:b/>
        </w:rPr>
        <w:t xml:space="preserve"> </w:t>
      </w:r>
      <w:r w:rsidRPr="00E202F7">
        <w:rPr>
          <w:b/>
        </w:rPr>
        <w:t>А</w:t>
      </w:r>
      <w:r>
        <w:rPr>
          <w:b/>
        </w:rPr>
        <w:t xml:space="preserve"> </w:t>
      </w:r>
      <w:r w:rsidRPr="00E202F7">
        <w:rPr>
          <w:b/>
        </w:rPr>
        <w:t>Н</w:t>
      </w:r>
      <w:r>
        <w:rPr>
          <w:b/>
        </w:rPr>
        <w:t xml:space="preserve"> </w:t>
      </w:r>
      <w:r w:rsidRPr="00E202F7">
        <w:rPr>
          <w:b/>
        </w:rPr>
        <w:t>О</w:t>
      </w:r>
      <w:r>
        <w:rPr>
          <w:b/>
        </w:rPr>
        <w:t xml:space="preserve"> </w:t>
      </w:r>
      <w:r w:rsidRPr="00E202F7">
        <w:rPr>
          <w:b/>
        </w:rPr>
        <w:t>В</w:t>
      </w:r>
      <w:r>
        <w:rPr>
          <w:b/>
        </w:rPr>
        <w:t xml:space="preserve"> </w:t>
      </w:r>
      <w:r w:rsidRPr="00E202F7">
        <w:rPr>
          <w:b/>
        </w:rPr>
        <w:t>Л</w:t>
      </w:r>
      <w:r>
        <w:rPr>
          <w:b/>
        </w:rPr>
        <w:t xml:space="preserve"> </w:t>
      </w:r>
      <w:r w:rsidRPr="00E202F7">
        <w:rPr>
          <w:b/>
        </w:rPr>
        <w:t>Е</w:t>
      </w:r>
      <w:r>
        <w:rPr>
          <w:b/>
        </w:rPr>
        <w:t xml:space="preserve"> </w:t>
      </w:r>
      <w:r w:rsidRPr="00E202F7">
        <w:rPr>
          <w:b/>
        </w:rPr>
        <w:t>Н</w:t>
      </w:r>
      <w:r>
        <w:rPr>
          <w:b/>
        </w:rPr>
        <w:t xml:space="preserve"> </w:t>
      </w:r>
      <w:r w:rsidRPr="00E202F7">
        <w:rPr>
          <w:b/>
        </w:rPr>
        <w:t>И</w:t>
      </w:r>
      <w:r>
        <w:rPr>
          <w:b/>
        </w:rPr>
        <w:t xml:space="preserve"> </w:t>
      </w:r>
      <w:r w:rsidRPr="00E202F7">
        <w:rPr>
          <w:b/>
        </w:rPr>
        <w:t>Е</w:t>
      </w:r>
    </w:p>
    <w:p w:rsidR="002D3105" w:rsidRPr="00E202F7" w:rsidRDefault="002D3105" w:rsidP="002D3105">
      <w:pPr>
        <w:jc w:val="both"/>
        <w:rPr>
          <w:sz w:val="28"/>
        </w:rPr>
      </w:pPr>
    </w:p>
    <w:p w:rsidR="002D3105" w:rsidRPr="00FC1644" w:rsidRDefault="002D3105" w:rsidP="002D3105">
      <w:pPr>
        <w:rPr>
          <w:sz w:val="28"/>
        </w:rPr>
      </w:pPr>
      <w:r>
        <w:rPr>
          <w:sz w:val="28"/>
        </w:rPr>
        <w:t xml:space="preserve">от  </w:t>
      </w:r>
      <w:r w:rsidR="0082730D">
        <w:rPr>
          <w:sz w:val="28"/>
        </w:rPr>
        <w:t>02.11.2024</w:t>
      </w:r>
      <w:r>
        <w:rPr>
          <w:sz w:val="28"/>
        </w:rPr>
        <w:t xml:space="preserve">        </w:t>
      </w:r>
      <w:r w:rsidRPr="00FC1644">
        <w:rPr>
          <w:sz w:val="28"/>
        </w:rPr>
        <w:tab/>
      </w:r>
      <w:r>
        <w:rPr>
          <w:sz w:val="28"/>
        </w:rPr>
        <w:tab/>
      </w:r>
      <w:r w:rsidRPr="00FC1644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 </w:t>
      </w:r>
      <w:r w:rsidR="0082730D">
        <w:rPr>
          <w:sz w:val="28"/>
        </w:rPr>
        <w:t>92</w:t>
      </w:r>
    </w:p>
    <w:p w:rsidR="002D3105" w:rsidRPr="00E202F7" w:rsidRDefault="002D3105" w:rsidP="002D3105">
      <w:pPr>
        <w:rPr>
          <w:b/>
          <w:sz w:val="28"/>
        </w:rPr>
      </w:pPr>
    </w:p>
    <w:p w:rsidR="002D3105" w:rsidRPr="00E202F7" w:rsidRDefault="002D3105" w:rsidP="002D3105">
      <w:pPr>
        <w:jc w:val="center"/>
        <w:rPr>
          <w:sz w:val="28"/>
        </w:rPr>
      </w:pPr>
      <w:r>
        <w:rPr>
          <w:sz w:val="28"/>
        </w:rPr>
        <w:t>с.</w:t>
      </w:r>
      <w:r w:rsidRPr="00E202F7">
        <w:rPr>
          <w:sz w:val="28"/>
        </w:rPr>
        <w:t xml:space="preserve"> </w:t>
      </w:r>
      <w:r>
        <w:rPr>
          <w:sz w:val="28"/>
        </w:rPr>
        <w:t>Горькая Балка</w:t>
      </w:r>
    </w:p>
    <w:p w:rsidR="002D3105" w:rsidRPr="00E202F7" w:rsidRDefault="002D3105" w:rsidP="002D3105">
      <w:pPr>
        <w:jc w:val="center"/>
        <w:rPr>
          <w:sz w:val="28"/>
        </w:rPr>
      </w:pPr>
    </w:p>
    <w:p w:rsidR="00577560" w:rsidRDefault="00171F20" w:rsidP="002D3105">
      <w:pPr>
        <w:jc w:val="center"/>
        <w:rPr>
          <w:b/>
          <w:sz w:val="28"/>
        </w:rPr>
      </w:pPr>
      <w:r w:rsidRPr="00171F20">
        <w:rPr>
          <w:b/>
          <w:sz w:val="28"/>
        </w:rPr>
        <w:t>О внесении изменений в Постановление</w:t>
      </w:r>
      <w:r>
        <w:rPr>
          <w:b/>
          <w:sz w:val="28"/>
        </w:rPr>
        <w:t xml:space="preserve"> администрации Горькобалковского сельского поселения </w:t>
      </w:r>
    </w:p>
    <w:p w:rsidR="002D3105" w:rsidRPr="00171F20" w:rsidRDefault="00171F20" w:rsidP="002D3105">
      <w:pPr>
        <w:jc w:val="center"/>
        <w:rPr>
          <w:b/>
          <w:sz w:val="28"/>
        </w:rPr>
      </w:pPr>
      <w:r>
        <w:rPr>
          <w:b/>
          <w:sz w:val="28"/>
        </w:rPr>
        <w:t>Новопокровского района</w:t>
      </w:r>
      <w:r w:rsidR="00577560">
        <w:rPr>
          <w:b/>
          <w:sz w:val="28"/>
        </w:rPr>
        <w:t xml:space="preserve"> от 07.10.2021г № 175</w:t>
      </w:r>
    </w:p>
    <w:p w:rsidR="002D3105" w:rsidRDefault="00171F20" w:rsidP="002D3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D3105" w:rsidRPr="00121E71">
        <w:rPr>
          <w:b/>
          <w:sz w:val="28"/>
          <w:szCs w:val="28"/>
        </w:rPr>
        <w:t>Об утверждении Положения о</w:t>
      </w:r>
      <w:r w:rsidR="002D3105">
        <w:rPr>
          <w:b/>
          <w:sz w:val="28"/>
          <w:szCs w:val="28"/>
        </w:rPr>
        <w:t>б</w:t>
      </w:r>
      <w:r w:rsidR="002D3105" w:rsidRPr="00121E71">
        <w:rPr>
          <w:b/>
          <w:sz w:val="28"/>
          <w:szCs w:val="28"/>
        </w:rPr>
        <w:t xml:space="preserve"> условиях и порядке оказания </w:t>
      </w:r>
    </w:p>
    <w:p w:rsidR="002D3105" w:rsidRDefault="002D3105" w:rsidP="002D3105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 xml:space="preserve">поддержки субъектам малого </w:t>
      </w:r>
      <w:r>
        <w:rPr>
          <w:b/>
          <w:sz w:val="28"/>
          <w:szCs w:val="28"/>
        </w:rPr>
        <w:t xml:space="preserve">и среднего предпринимательства и </w:t>
      </w:r>
      <w:r w:rsidRPr="00121E71">
        <w:rPr>
          <w:b/>
          <w:sz w:val="28"/>
          <w:szCs w:val="28"/>
        </w:rPr>
        <w:t>организациям, обра</w:t>
      </w:r>
      <w:r>
        <w:rPr>
          <w:b/>
          <w:sz w:val="28"/>
          <w:szCs w:val="28"/>
        </w:rPr>
        <w:t>зующим инфраструктуру поддержки</w:t>
      </w:r>
    </w:p>
    <w:p w:rsidR="002D3105" w:rsidRDefault="002D3105" w:rsidP="002D3105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субъектов малого и среднего предпринимательства,</w:t>
      </w:r>
    </w:p>
    <w:p w:rsidR="002D3105" w:rsidRDefault="002D3105" w:rsidP="002D3105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а также физическим лицам, не являющимся индивидуальными предпринимат</w:t>
      </w:r>
      <w:r>
        <w:rPr>
          <w:b/>
          <w:sz w:val="28"/>
          <w:szCs w:val="28"/>
        </w:rPr>
        <w:t>елями и применяющим специальный</w:t>
      </w:r>
    </w:p>
    <w:p w:rsidR="002D3105" w:rsidRPr="00121E71" w:rsidRDefault="002D3105" w:rsidP="002D3105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налоговый режим «Налог на профессиональный доход»</w:t>
      </w:r>
    </w:p>
    <w:p w:rsidR="002D3105" w:rsidRDefault="002D3105" w:rsidP="002D3105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 терр</w:t>
      </w:r>
      <w:r>
        <w:rPr>
          <w:b/>
          <w:sz w:val="28"/>
          <w:szCs w:val="28"/>
        </w:rPr>
        <w:t>итории Горькобалковского</w:t>
      </w:r>
      <w:r w:rsidRPr="00121E71">
        <w:rPr>
          <w:b/>
          <w:sz w:val="28"/>
          <w:szCs w:val="28"/>
        </w:rPr>
        <w:t xml:space="preserve"> сельского поселения</w:t>
      </w:r>
    </w:p>
    <w:p w:rsidR="002D3105" w:rsidRPr="00121E71" w:rsidRDefault="002D3105" w:rsidP="002D3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  <w:r w:rsidR="00171F20">
        <w:rPr>
          <w:b/>
          <w:sz w:val="28"/>
          <w:szCs w:val="28"/>
        </w:rPr>
        <w:t>»</w:t>
      </w:r>
    </w:p>
    <w:p w:rsidR="002D3105" w:rsidRDefault="002D3105" w:rsidP="002D3105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  <w:bookmarkStart w:id="0" w:name="sub_1"/>
    </w:p>
    <w:p w:rsidR="002D3105" w:rsidRPr="00121E71" w:rsidRDefault="002D3105" w:rsidP="002D3105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</w:p>
    <w:p w:rsidR="00E70E01" w:rsidRDefault="002D3105" w:rsidP="002D3105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z w:val="28"/>
          <w:szCs w:val="28"/>
        </w:rPr>
      </w:pPr>
      <w:r w:rsidRPr="008D1DA5">
        <w:rPr>
          <w:spacing w:val="-6"/>
          <w:sz w:val="28"/>
          <w:szCs w:val="28"/>
        </w:rPr>
        <w:t>В соответствии с</w:t>
      </w:r>
      <w:r w:rsidR="005C2484">
        <w:rPr>
          <w:spacing w:val="-6"/>
          <w:sz w:val="28"/>
          <w:szCs w:val="28"/>
        </w:rPr>
        <w:t xml:space="preserve"> ст.14, ст. 18,</w:t>
      </w:r>
      <w:r w:rsidR="003E262A">
        <w:rPr>
          <w:spacing w:val="-6"/>
          <w:sz w:val="28"/>
          <w:szCs w:val="28"/>
        </w:rPr>
        <w:t xml:space="preserve"> частями 2 и 3 ст.19</w:t>
      </w:r>
      <w:r w:rsidR="005C2484">
        <w:rPr>
          <w:spacing w:val="-6"/>
          <w:sz w:val="28"/>
          <w:szCs w:val="28"/>
        </w:rPr>
        <w:t>, ст. 20</w:t>
      </w:r>
      <w:r w:rsidRPr="008D1DA5">
        <w:rPr>
          <w:spacing w:val="-6"/>
          <w:sz w:val="28"/>
          <w:szCs w:val="28"/>
        </w:rPr>
        <w:t xml:space="preserve"> Федеральн</w:t>
      </w:r>
      <w:r w:rsidR="003E262A">
        <w:rPr>
          <w:spacing w:val="-6"/>
          <w:sz w:val="28"/>
          <w:szCs w:val="28"/>
        </w:rPr>
        <w:t>ого</w:t>
      </w:r>
      <w:r w:rsidRPr="008D1DA5">
        <w:rPr>
          <w:spacing w:val="-6"/>
          <w:sz w:val="28"/>
          <w:szCs w:val="28"/>
        </w:rPr>
        <w:t xml:space="preserve"> закон</w:t>
      </w:r>
      <w:r w:rsidR="003E262A">
        <w:rPr>
          <w:spacing w:val="-6"/>
          <w:sz w:val="28"/>
          <w:szCs w:val="28"/>
        </w:rPr>
        <w:t>а</w:t>
      </w:r>
      <w:r w:rsidRPr="008D1DA5">
        <w:rPr>
          <w:spacing w:val="-6"/>
          <w:sz w:val="28"/>
          <w:szCs w:val="28"/>
        </w:rPr>
        <w:t xml:space="preserve"> от 24.07.2007</w:t>
      </w:r>
      <w:r w:rsidR="003E262A">
        <w:rPr>
          <w:spacing w:val="-6"/>
          <w:sz w:val="28"/>
          <w:szCs w:val="28"/>
        </w:rPr>
        <w:t xml:space="preserve"> года </w:t>
      </w:r>
      <w:r w:rsidRPr="008D1DA5">
        <w:rPr>
          <w:spacing w:val="-6"/>
          <w:sz w:val="28"/>
          <w:szCs w:val="28"/>
        </w:rPr>
        <w:t> № 209-ФЗ «О развитии малого и среднего предпринимательства в Российской Федерации»</w:t>
      </w:r>
      <w:r w:rsidRPr="008D1DA5">
        <w:rPr>
          <w:sz w:val="28"/>
          <w:szCs w:val="28"/>
        </w:rPr>
        <w:t>,</w:t>
      </w:r>
      <w:r w:rsidR="00540F34">
        <w:rPr>
          <w:sz w:val="28"/>
          <w:szCs w:val="28"/>
        </w:rPr>
        <w:t xml:space="preserve"> и приказом Минэкономразвития России от 27.07.2015 года № 505</w:t>
      </w:r>
      <w:r w:rsidR="00E70E01">
        <w:rPr>
          <w:sz w:val="28"/>
          <w:szCs w:val="28"/>
        </w:rPr>
        <w:t xml:space="preserve">,  Уставом Горькобалковского сельского поселения, администрация Горькобалковского сельского поселения Новопокровского района </w:t>
      </w:r>
    </w:p>
    <w:p w:rsidR="003E262A" w:rsidRDefault="00E70E01" w:rsidP="00E70E01">
      <w:pPr>
        <w:widowControl w:val="0"/>
        <w:tabs>
          <w:tab w:val="left" w:pos="851"/>
          <w:tab w:val="left" w:pos="226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EF526B" w:rsidRDefault="00EF526B" w:rsidP="00C102F4">
      <w:pPr>
        <w:jc w:val="both"/>
        <w:rPr>
          <w:sz w:val="28"/>
          <w:szCs w:val="28"/>
        </w:rPr>
      </w:pPr>
      <w:r>
        <w:rPr>
          <w:rStyle w:val="FontStyle36"/>
          <w:bCs/>
          <w:spacing w:val="-6"/>
          <w:sz w:val="28"/>
          <w:szCs w:val="28"/>
        </w:rPr>
        <w:t xml:space="preserve">          </w:t>
      </w:r>
      <w:r w:rsidR="002D3105" w:rsidRPr="00664772">
        <w:rPr>
          <w:rStyle w:val="FontStyle36"/>
          <w:b w:val="0"/>
          <w:bCs/>
          <w:spacing w:val="-6"/>
          <w:sz w:val="28"/>
          <w:szCs w:val="28"/>
        </w:rPr>
        <w:t>1.</w:t>
      </w:r>
      <w:r w:rsidR="00C102F4" w:rsidRPr="00C102F4">
        <w:rPr>
          <w:sz w:val="28"/>
          <w:szCs w:val="28"/>
        </w:rPr>
        <w:t xml:space="preserve"> </w:t>
      </w:r>
      <w:r w:rsidR="002365BD">
        <w:rPr>
          <w:sz w:val="28"/>
          <w:szCs w:val="28"/>
        </w:rPr>
        <w:t>Внести изменения в Раздел 3 Постановления от 07</w:t>
      </w:r>
      <w:r>
        <w:rPr>
          <w:sz w:val="28"/>
          <w:szCs w:val="28"/>
        </w:rPr>
        <w:t xml:space="preserve"> октября </w:t>
      </w:r>
      <w:r w:rsidR="002365BD">
        <w:rPr>
          <w:sz w:val="28"/>
          <w:szCs w:val="28"/>
        </w:rPr>
        <w:t>2021 года</w:t>
      </w:r>
    </w:p>
    <w:p w:rsidR="00695F0E" w:rsidRDefault="002365BD" w:rsidP="00C10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526B">
        <w:rPr>
          <w:sz w:val="28"/>
          <w:szCs w:val="28"/>
        </w:rPr>
        <w:t xml:space="preserve">№ 175 </w:t>
      </w:r>
      <w:r>
        <w:rPr>
          <w:sz w:val="28"/>
          <w:szCs w:val="28"/>
        </w:rPr>
        <w:t>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</w:t>
      </w:r>
      <w:r w:rsidR="00695F0E">
        <w:rPr>
          <w:sz w:val="28"/>
          <w:szCs w:val="28"/>
        </w:rPr>
        <w:t>н</w:t>
      </w:r>
      <w:r>
        <w:rPr>
          <w:sz w:val="28"/>
          <w:szCs w:val="28"/>
        </w:rPr>
        <w:t>ыми предпринимателями</w:t>
      </w:r>
      <w:r w:rsidR="00695F0E">
        <w:rPr>
          <w:sz w:val="28"/>
          <w:szCs w:val="28"/>
        </w:rPr>
        <w:t xml:space="preserve"> и применяющим специальный налоговый режим «Налог на профессиональный доход»</w:t>
      </w:r>
      <w:r w:rsidR="00EF526B">
        <w:rPr>
          <w:sz w:val="28"/>
          <w:szCs w:val="28"/>
        </w:rPr>
        <w:t xml:space="preserve"> на территории Горькобалковского сельского поселения Новопокровского района и изложить в новой редакции.</w:t>
      </w:r>
    </w:p>
    <w:p w:rsidR="00235B74" w:rsidRPr="009D7D8F" w:rsidRDefault="00235B74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7D8F">
        <w:rPr>
          <w:sz w:val="28"/>
          <w:szCs w:val="28"/>
        </w:rPr>
        <w:t xml:space="preserve">3.1. Консультационная, информационная и организационная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</w:t>
      </w:r>
      <w:r>
        <w:rPr>
          <w:sz w:val="28"/>
          <w:szCs w:val="28"/>
        </w:rPr>
        <w:t xml:space="preserve">от 24.07.2021 года № 209 - ФЗ, с внесенными изменениями от 02.07.2021 года № 334- ФЗ, от </w:t>
      </w:r>
      <w:r>
        <w:rPr>
          <w:sz w:val="28"/>
          <w:szCs w:val="28"/>
        </w:rPr>
        <w:lastRenderedPageBreak/>
        <w:t xml:space="preserve">02.07.2021 года № 335-ФЗ в </w:t>
      </w:r>
      <w:r w:rsidRPr="009D7D8F">
        <w:rPr>
          <w:sz w:val="28"/>
          <w:szCs w:val="28"/>
        </w:rPr>
        <w:t xml:space="preserve">законодательство и зарегистрированным на территории </w:t>
      </w:r>
      <w:r>
        <w:rPr>
          <w:sz w:val="28"/>
        </w:rPr>
        <w:t>Горькобалковского</w:t>
      </w:r>
      <w:r>
        <w:rPr>
          <w:bCs/>
          <w:kern w:val="1"/>
          <w:sz w:val="28"/>
          <w:szCs w:val="28"/>
        </w:rPr>
        <w:t xml:space="preserve"> </w:t>
      </w:r>
      <w:r w:rsidRPr="009D7D8F">
        <w:rPr>
          <w:sz w:val="28"/>
          <w:szCs w:val="28"/>
        </w:rPr>
        <w:t xml:space="preserve"> сельского поселения Новопокровского района.</w:t>
      </w:r>
    </w:p>
    <w:p w:rsidR="00235B74" w:rsidRPr="009D7D8F" w:rsidRDefault="00235B74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7D8F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235B74" w:rsidRPr="009D7D8F" w:rsidRDefault="00235B74" w:rsidP="00235B74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35B74" w:rsidRPr="009D7D8F" w:rsidRDefault="00235B74" w:rsidP="00235B74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организации торговли и бытового обслуживания;</w:t>
      </w:r>
    </w:p>
    <w:p w:rsidR="00235B74" w:rsidRPr="009D7D8F" w:rsidRDefault="00235B74" w:rsidP="00235B74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предоставления в аренду муниципального имущества;</w:t>
      </w:r>
    </w:p>
    <w:p w:rsidR="00235B74" w:rsidRPr="009D7D8F" w:rsidRDefault="00235B74" w:rsidP="00235B74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235B74" w:rsidRDefault="00235B74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7D8F">
        <w:rPr>
          <w:sz w:val="28"/>
          <w:szCs w:val="28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35B74" w:rsidRDefault="00235B74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>3.3.1 Информационные системы, официальные сайты информационной поддержки субъектов малого и среднего предпринимательства в сети «Интернет»  и информационно – 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информацией:</w:t>
      </w:r>
    </w:p>
    <w:p w:rsidR="00235B74" w:rsidRDefault="00235B74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>- о реализации государственных программ (подпрограмм) РФ, государственных программ (подпрограмм) субъектов РФ, муниципальных программ (подпрограмм),</w:t>
      </w:r>
    </w:p>
    <w:p w:rsidR="00235B74" w:rsidRDefault="00235B74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>- о количестве субъектов малого и среднего предпринимательства и об их классификации по видам экономической деятельности,</w:t>
      </w:r>
    </w:p>
    <w:p w:rsidR="00E01F06" w:rsidRDefault="00E01F06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>- о числе замещенных рабочих месс в субъектах малого и среднего предпринимательства соответствии с их классификацией по видам экономической деятельности,</w:t>
      </w:r>
    </w:p>
    <w:p w:rsidR="00E01F06" w:rsidRDefault="00E01F06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обороте товаров (работ, услуг) производимых субъектами малого и среднего предпринимательства, в соответствии с их классификацией по видам экономической деятельности,</w:t>
      </w:r>
    </w:p>
    <w:p w:rsidR="00235B74" w:rsidRDefault="00235B74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>- финансового – экономическом состоянии субъектов  малого и среднего предпринимательства,</w:t>
      </w:r>
    </w:p>
    <w:p w:rsidR="00E01F06" w:rsidRDefault="000E3EB3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E01F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01F06">
        <w:rPr>
          <w:sz w:val="28"/>
          <w:szCs w:val="28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предпринимательства,</w:t>
      </w:r>
    </w:p>
    <w:p w:rsidR="00235B74" w:rsidRDefault="000E3EB3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5B74">
        <w:rPr>
          <w:sz w:val="28"/>
          <w:szCs w:val="28"/>
        </w:rPr>
        <w:t>-</w:t>
      </w:r>
      <w:r w:rsidR="00E01F06">
        <w:rPr>
          <w:sz w:val="28"/>
          <w:szCs w:val="28"/>
        </w:rPr>
        <w:t xml:space="preserve"> </w:t>
      </w:r>
      <w:r w:rsidR="00235B74">
        <w:rPr>
          <w:sz w:val="28"/>
          <w:szCs w:val="28"/>
        </w:rPr>
        <w:t xml:space="preserve"> о государственном и муниципальном имуществе, включенном в перечни, </w:t>
      </w:r>
    </w:p>
    <w:p w:rsidR="00235B74" w:rsidRDefault="000E3EB3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5B74">
        <w:rPr>
          <w:sz w:val="28"/>
          <w:szCs w:val="28"/>
        </w:rPr>
        <w:t>-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</w:p>
    <w:p w:rsidR="00235B74" w:rsidRDefault="00235B74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>- иной необходимой для развития субъектов малого и среднего предпринимательства информацией (экономической, правовой, статистической, производственно – технологической информацией, в том числе информацией  в сфере деятельности корпорации развития малого и среднего предпринимательства, действующей в соответствии с настоящим Федеральным законом,</w:t>
      </w:r>
    </w:p>
    <w:p w:rsidR="00235B74" w:rsidRDefault="00235B74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3.3.2  Информация</w:t>
      </w:r>
      <w:r w:rsidR="00E01F06">
        <w:rPr>
          <w:sz w:val="28"/>
          <w:szCs w:val="28"/>
        </w:rPr>
        <w:t>, указанная в п. 3.3.1</w:t>
      </w:r>
      <w:r>
        <w:rPr>
          <w:sz w:val="28"/>
          <w:szCs w:val="28"/>
        </w:rPr>
        <w:t xml:space="preserve"> является общедоступной и размещается в сети «Интернет» на официальных сайтах федеральных органов исполнительной власти, органов исполнительной власти субъектов РФ, органов  местного самоуправления, наделенных отдельными  полномочиями в области развития малого и среднего предпринимательства в пределах их компетенции и (или) созданных указанными органами официальных сайтах информационной поддержки субъектов малого и среднего предпринимательства в сети «Интернет».</w:t>
      </w:r>
    </w:p>
    <w:p w:rsidR="00235B74" w:rsidRDefault="00235B74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3.3.3 Оказание информационной поддержки физическим лицам, применяющим специальный налоговый режим, осуществляется органами государственной власти и органами местного самоуправления посредством размещения  в соответствии с </w:t>
      </w:r>
      <w:r w:rsidR="002A6CC2">
        <w:rPr>
          <w:sz w:val="28"/>
          <w:szCs w:val="28"/>
        </w:rPr>
        <w:t>стат</w:t>
      </w:r>
      <w:r>
        <w:rPr>
          <w:sz w:val="28"/>
          <w:szCs w:val="28"/>
        </w:rPr>
        <w:t>ь</w:t>
      </w:r>
      <w:r w:rsidR="002A6CC2">
        <w:rPr>
          <w:sz w:val="28"/>
          <w:szCs w:val="28"/>
        </w:rPr>
        <w:t>ей</w:t>
      </w:r>
      <w:r>
        <w:rPr>
          <w:sz w:val="28"/>
          <w:szCs w:val="28"/>
        </w:rPr>
        <w:t xml:space="preserve"> 3.3.2, в информационных системах, на официальных сайтах информационной поддержки субъектов малого и среднего предпринимательства в сети «Интернет» информации, необходимой для развития деятельности физических лиц, применяющих специальный налоговый режим.</w:t>
      </w:r>
    </w:p>
    <w:p w:rsidR="00235B74" w:rsidRPr="009D7D8F" w:rsidRDefault="00235B74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7D8F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9D7D8F">
        <w:rPr>
          <w:sz w:val="28"/>
          <w:szCs w:val="28"/>
        </w:rPr>
        <w:t xml:space="preserve"> Организационная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администрацией </w:t>
      </w:r>
      <w:r>
        <w:rPr>
          <w:sz w:val="28"/>
        </w:rPr>
        <w:t>Горькобалковского</w:t>
      </w:r>
      <w:r w:rsidRPr="009D7D8F">
        <w:rPr>
          <w:sz w:val="28"/>
          <w:szCs w:val="28"/>
        </w:rPr>
        <w:t xml:space="preserve"> сельского поселения Новопокровского района в виде:</w:t>
      </w:r>
    </w:p>
    <w:p w:rsidR="00235B74" w:rsidRPr="009D7D8F" w:rsidRDefault="00897F61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п</w:t>
      </w:r>
      <w:r w:rsidR="00235B74" w:rsidRPr="009D7D8F">
        <w:rPr>
          <w:sz w:val="28"/>
          <w:szCs w:val="28"/>
        </w:rPr>
        <w:t>омощи в проведении мероприятий рекламно-выставочного характера;</w:t>
      </w:r>
    </w:p>
    <w:p w:rsidR="00235B74" w:rsidRPr="009D7D8F" w:rsidRDefault="00235B74" w:rsidP="00235B74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мероприятиях рекламно-выставочного характера;</w:t>
      </w:r>
    </w:p>
    <w:p w:rsidR="00235B74" w:rsidRPr="009D7D8F" w:rsidRDefault="00897F61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="00235B74" w:rsidRPr="009D7D8F">
        <w:rPr>
          <w:sz w:val="28"/>
          <w:szCs w:val="28"/>
        </w:rPr>
        <w:t xml:space="preserve">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в </w:t>
      </w:r>
      <w:r w:rsidR="00235B74">
        <w:rPr>
          <w:sz w:val="28"/>
        </w:rPr>
        <w:t>Горькобалковском</w:t>
      </w:r>
      <w:r w:rsidR="00235B74" w:rsidRPr="009D7D8F">
        <w:rPr>
          <w:sz w:val="28"/>
          <w:szCs w:val="28"/>
        </w:rPr>
        <w:t xml:space="preserve"> сельском поселении Новопокровского района;</w:t>
      </w:r>
    </w:p>
    <w:p w:rsidR="00235B74" w:rsidRPr="009D7D8F" w:rsidRDefault="00235B74" w:rsidP="00235B74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lastRenderedPageBreak/>
        <w:t xml:space="preserve">сотрудничества с организациями инфраструктуры поддержки малого и среднего предпринимательства на территории </w:t>
      </w:r>
      <w:r>
        <w:rPr>
          <w:sz w:val="28"/>
        </w:rPr>
        <w:t>Горькобалковского</w:t>
      </w:r>
      <w:r w:rsidRPr="009D7D8F">
        <w:rPr>
          <w:sz w:val="28"/>
          <w:szCs w:val="28"/>
        </w:rPr>
        <w:t xml:space="preserve"> сельского поселения Новопокровского района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235B74" w:rsidRPr="009D7D8F" w:rsidRDefault="00897F61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235B74" w:rsidRPr="009D7D8F">
        <w:rPr>
          <w:sz w:val="28"/>
          <w:szCs w:val="28"/>
        </w:rPr>
        <w:t>помощи в издании методической и справочной литературы по вопросам малого и среднего предпринимательства.</w:t>
      </w:r>
    </w:p>
    <w:p w:rsidR="00235B74" w:rsidRPr="009D7D8F" w:rsidRDefault="00235B74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7D8F">
        <w:rPr>
          <w:sz w:val="28"/>
          <w:szCs w:val="28"/>
        </w:rPr>
        <w:t>3.5. Формы и методы консультационной, информационной и организационной поддержки могут изменяться и дополняться.</w:t>
      </w:r>
    </w:p>
    <w:p w:rsidR="00235B74" w:rsidRPr="009D7D8F" w:rsidRDefault="00235B74" w:rsidP="00235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7D8F">
        <w:rPr>
          <w:sz w:val="28"/>
          <w:szCs w:val="28"/>
        </w:rPr>
        <w:t>3.6. Консультационная, информационная и организационная поддержки оказываются должностными лицами в соответствии с их компетенцией в следующих формах:</w:t>
      </w:r>
    </w:p>
    <w:p w:rsidR="00235B74" w:rsidRPr="009D7D8F" w:rsidRDefault="00235B74" w:rsidP="00235B74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235B74" w:rsidRPr="009D7D8F" w:rsidRDefault="00235B74" w:rsidP="00235B74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в письменной форме по запросам;</w:t>
      </w:r>
    </w:p>
    <w:p w:rsidR="00235B74" w:rsidRDefault="00235B74" w:rsidP="00235B74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235B74" w:rsidRDefault="00235B74" w:rsidP="00235B74">
      <w:pPr>
        <w:pStyle w:val="dt-p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3.7  </w:t>
      </w:r>
      <w:r w:rsidRPr="00C93537">
        <w:rPr>
          <w:color w:val="000000"/>
          <w:sz w:val="28"/>
          <w:szCs w:val="28"/>
        </w:rPr>
        <w:t>Информация должна быть круглосуточно доступна пользователям для получения, ознакомления и использования, а также для автоматической обработки информационными системами без взимания платы за ознакомление с информацией или иное ее использование и иных ограничений.</w:t>
      </w:r>
      <w:bookmarkStart w:id="1" w:name="l8"/>
      <w:bookmarkEnd w:id="1"/>
    </w:p>
    <w:p w:rsidR="00235B74" w:rsidRPr="00C93537" w:rsidRDefault="00235B74" w:rsidP="00235B74">
      <w:pPr>
        <w:pStyle w:val="dt-p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Style w:val="dt-m"/>
          <w:color w:val="808080"/>
          <w:sz w:val="18"/>
          <w:szCs w:val="18"/>
        </w:rPr>
        <w:t xml:space="preserve">           </w:t>
      </w:r>
      <w:r w:rsidRPr="00C93537">
        <w:rPr>
          <w:rStyle w:val="dt-m"/>
          <w:sz w:val="28"/>
          <w:szCs w:val="28"/>
        </w:rPr>
        <w:t>3.8</w:t>
      </w:r>
      <w:r w:rsidRPr="00C93537">
        <w:rPr>
          <w:rStyle w:val="dt-m"/>
          <w:color w:val="808080"/>
          <w:sz w:val="28"/>
          <w:szCs w:val="28"/>
        </w:rPr>
        <w:t>.</w:t>
      </w:r>
      <w:r>
        <w:rPr>
          <w:rStyle w:val="dt-m"/>
          <w:color w:val="808080"/>
          <w:sz w:val="28"/>
          <w:szCs w:val="28"/>
        </w:rPr>
        <w:t xml:space="preserve"> </w:t>
      </w:r>
      <w:r w:rsidRPr="00C93537">
        <w:rPr>
          <w:color w:val="000000"/>
          <w:sz w:val="28"/>
          <w:szCs w:val="28"/>
        </w:rPr>
        <w:t>Информация должна быть доступна пользователям без использования программного обеспечения,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платы.</w:t>
      </w:r>
      <w:bookmarkStart w:id="2" w:name="l20"/>
      <w:bookmarkEnd w:id="2"/>
    </w:p>
    <w:p w:rsidR="00235B74" w:rsidRPr="00C93537" w:rsidRDefault="00235B74" w:rsidP="00235B74">
      <w:pPr>
        <w:pStyle w:val="dt-p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  <w:r>
        <w:rPr>
          <w:rStyle w:val="dt-m"/>
          <w:color w:val="808080"/>
          <w:sz w:val="28"/>
          <w:szCs w:val="28"/>
        </w:rPr>
        <w:t xml:space="preserve">       </w:t>
      </w:r>
      <w:r w:rsidRPr="00C93537">
        <w:rPr>
          <w:rStyle w:val="dt-m"/>
          <w:sz w:val="28"/>
          <w:szCs w:val="28"/>
        </w:rPr>
        <w:t>3.9.</w:t>
      </w:r>
      <w:r>
        <w:rPr>
          <w:rStyle w:val="dt-m"/>
          <w:sz w:val="28"/>
          <w:szCs w:val="28"/>
        </w:rPr>
        <w:t xml:space="preserve"> </w:t>
      </w:r>
      <w:r w:rsidRPr="00C93537">
        <w:rPr>
          <w:color w:val="000000"/>
          <w:sz w:val="28"/>
          <w:szCs w:val="28"/>
        </w:rPr>
        <w:t>Информация подлежит обновлению в срок не более 3 рабочих дней со дня ее изменения.</w:t>
      </w:r>
    </w:p>
    <w:p w:rsidR="002D3105" w:rsidRDefault="002D3105" w:rsidP="002D3105">
      <w:pPr>
        <w:pStyle w:val="a3"/>
        <w:ind w:firstLine="709"/>
        <w:rPr>
          <w:sz w:val="28"/>
          <w:szCs w:val="28"/>
        </w:rPr>
      </w:pPr>
      <w:r w:rsidRPr="008D1DA5">
        <w:rPr>
          <w:sz w:val="28"/>
          <w:szCs w:val="28"/>
        </w:rPr>
        <w:t>2.Контроль за выполнением настоящего постановления оставляю за собой.</w:t>
      </w:r>
    </w:p>
    <w:bookmarkEnd w:id="0"/>
    <w:p w:rsidR="002D3105" w:rsidRPr="008D1DA5" w:rsidRDefault="002D3105" w:rsidP="002D3105">
      <w:pPr>
        <w:ind w:firstLine="709"/>
        <w:jc w:val="both"/>
        <w:rPr>
          <w:sz w:val="28"/>
          <w:szCs w:val="28"/>
          <w:shd w:val="clear" w:color="auto" w:fill="FFFFFF"/>
        </w:rPr>
      </w:pPr>
      <w:r w:rsidRPr="008D1DA5">
        <w:rPr>
          <w:sz w:val="28"/>
          <w:szCs w:val="28"/>
          <w:shd w:val="clear" w:color="auto" w:fill="FFFFFF"/>
        </w:rPr>
        <w:t>3.Постановление вступает в силу со дня его официального обнародования.</w:t>
      </w:r>
    </w:p>
    <w:p w:rsidR="002D3105" w:rsidRDefault="002D3105" w:rsidP="002D3105">
      <w:pPr>
        <w:ind w:firstLine="720"/>
        <w:jc w:val="both"/>
        <w:rPr>
          <w:sz w:val="28"/>
          <w:szCs w:val="28"/>
        </w:rPr>
      </w:pPr>
    </w:p>
    <w:p w:rsidR="002D3105" w:rsidRPr="00706B47" w:rsidRDefault="002D3105" w:rsidP="002D3105">
      <w:pPr>
        <w:ind w:firstLine="720"/>
        <w:jc w:val="both"/>
        <w:rPr>
          <w:sz w:val="28"/>
          <w:szCs w:val="28"/>
        </w:rPr>
      </w:pPr>
    </w:p>
    <w:p w:rsidR="002D3105" w:rsidRDefault="002D3105" w:rsidP="002D3105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2D3105" w:rsidRDefault="002D3105" w:rsidP="002D3105">
      <w:pPr>
        <w:jc w:val="both"/>
        <w:rPr>
          <w:sz w:val="28"/>
        </w:rPr>
      </w:pPr>
      <w:r>
        <w:rPr>
          <w:sz w:val="28"/>
        </w:rPr>
        <w:t>Г</w:t>
      </w:r>
      <w:r w:rsidRPr="00B211FC">
        <w:rPr>
          <w:sz w:val="28"/>
        </w:rPr>
        <w:t>лав</w:t>
      </w:r>
      <w:r>
        <w:rPr>
          <w:sz w:val="28"/>
        </w:rPr>
        <w:t>а</w:t>
      </w:r>
      <w:r w:rsidR="00235B74">
        <w:rPr>
          <w:sz w:val="28"/>
        </w:rPr>
        <w:t xml:space="preserve"> </w:t>
      </w:r>
      <w:r>
        <w:rPr>
          <w:sz w:val="28"/>
        </w:rPr>
        <w:t xml:space="preserve">Горькобалковского </w:t>
      </w:r>
      <w:r w:rsidRPr="00B211FC">
        <w:rPr>
          <w:sz w:val="28"/>
        </w:rPr>
        <w:t xml:space="preserve"> сельского поселения</w:t>
      </w:r>
      <w:r w:rsidRPr="00B211FC">
        <w:rPr>
          <w:sz w:val="28"/>
        </w:rPr>
        <w:tab/>
      </w:r>
    </w:p>
    <w:p w:rsidR="002D3105" w:rsidRDefault="002D3105" w:rsidP="002D3105">
      <w:pPr>
        <w:jc w:val="both"/>
        <w:rPr>
          <w:sz w:val="28"/>
        </w:rPr>
      </w:pPr>
      <w:r>
        <w:rPr>
          <w:sz w:val="28"/>
        </w:rPr>
        <w:t>Новопокровского района</w:t>
      </w:r>
      <w:r w:rsidRPr="00B211FC">
        <w:rPr>
          <w:sz w:val="28"/>
        </w:rPr>
        <w:tab/>
      </w:r>
      <w:r>
        <w:rPr>
          <w:sz w:val="28"/>
        </w:rPr>
        <w:t xml:space="preserve">                                              </w:t>
      </w:r>
      <w:r w:rsidR="00235B74">
        <w:rPr>
          <w:sz w:val="28"/>
        </w:rPr>
        <w:t xml:space="preserve">          </w:t>
      </w:r>
      <w:r>
        <w:rPr>
          <w:sz w:val="28"/>
        </w:rPr>
        <w:t xml:space="preserve">           Е.В. Артев</w:t>
      </w:r>
    </w:p>
    <w:p w:rsidR="002D3105" w:rsidRDefault="002D3105" w:rsidP="002D3105">
      <w:pPr>
        <w:jc w:val="both"/>
        <w:rPr>
          <w:sz w:val="28"/>
        </w:rPr>
      </w:pPr>
    </w:p>
    <w:p w:rsidR="002D3105" w:rsidRDefault="002D3105" w:rsidP="002D3105">
      <w:pPr>
        <w:pStyle w:val="a5"/>
        <w:jc w:val="both"/>
        <w:outlineLvl w:val="0"/>
        <w:rPr>
          <w:b w:val="0"/>
          <w:sz w:val="28"/>
          <w:szCs w:val="28"/>
        </w:rPr>
      </w:pPr>
    </w:p>
    <w:p w:rsidR="002D3105" w:rsidRDefault="002D3105" w:rsidP="002D3105">
      <w:pPr>
        <w:pStyle w:val="a5"/>
        <w:jc w:val="both"/>
        <w:outlineLvl w:val="0"/>
        <w:rPr>
          <w:b w:val="0"/>
          <w:sz w:val="28"/>
          <w:szCs w:val="28"/>
        </w:rPr>
      </w:pPr>
    </w:p>
    <w:p w:rsidR="005869B8" w:rsidRDefault="005869B8"/>
    <w:p w:rsidR="005B4424" w:rsidRDefault="005B4424"/>
    <w:p w:rsidR="005B4424" w:rsidRDefault="005B4424"/>
    <w:p w:rsidR="005B4424" w:rsidRDefault="005B4424"/>
    <w:p w:rsidR="005B4424" w:rsidRDefault="005B4424" w:rsidP="005B4424">
      <w:pPr>
        <w:jc w:val="center"/>
        <w:rPr>
          <w:b/>
          <w:sz w:val="28"/>
          <w:szCs w:val="28"/>
        </w:rPr>
      </w:pPr>
      <w:r w:rsidRPr="008001A0">
        <w:rPr>
          <w:b/>
          <w:sz w:val="28"/>
          <w:szCs w:val="28"/>
        </w:rPr>
        <w:lastRenderedPageBreak/>
        <w:t>ЛИСТ СОГЛАСОВАНИЯ</w:t>
      </w:r>
    </w:p>
    <w:p w:rsidR="00D63A81" w:rsidRDefault="00D63A81" w:rsidP="00D63A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 администрации Горькобалковского сельского поселения Новопокровского  района от «       »                    № </w:t>
      </w:r>
    </w:p>
    <w:p w:rsidR="005B4424" w:rsidRPr="005B4424" w:rsidRDefault="005B4424" w:rsidP="005B4424">
      <w:pPr>
        <w:jc w:val="center"/>
        <w:rPr>
          <w:sz w:val="28"/>
        </w:rPr>
      </w:pPr>
      <w:r w:rsidRPr="005B4424">
        <w:rPr>
          <w:sz w:val="28"/>
        </w:rPr>
        <w:t>О внесении изменений в Постановление администрации Горькобалковского сельского поселения Новопокровского района от 07.10.2021г № 175</w:t>
      </w:r>
    </w:p>
    <w:p w:rsidR="005B4424" w:rsidRPr="005B4424" w:rsidRDefault="005B4424" w:rsidP="005B4424">
      <w:pPr>
        <w:jc w:val="center"/>
        <w:rPr>
          <w:sz w:val="28"/>
          <w:szCs w:val="28"/>
        </w:rPr>
      </w:pPr>
      <w:r w:rsidRPr="005B4424">
        <w:rPr>
          <w:sz w:val="28"/>
          <w:szCs w:val="28"/>
        </w:rPr>
        <w:t xml:space="preserve">«Об утверждении Положения об условиях и порядке оказания </w:t>
      </w:r>
    </w:p>
    <w:p w:rsidR="005B4424" w:rsidRDefault="005B4424" w:rsidP="005B4424">
      <w:pPr>
        <w:jc w:val="center"/>
        <w:rPr>
          <w:sz w:val="28"/>
          <w:szCs w:val="28"/>
        </w:rPr>
      </w:pPr>
      <w:r w:rsidRPr="005B4424">
        <w:rPr>
          <w:sz w:val="28"/>
          <w:szCs w:val="28"/>
        </w:rPr>
        <w:t xml:space="preserve">поддержки субъектам малого и среднего предпринимательства </w:t>
      </w:r>
    </w:p>
    <w:p w:rsidR="005B4424" w:rsidRPr="005B4424" w:rsidRDefault="005B4424" w:rsidP="005B4424">
      <w:pPr>
        <w:jc w:val="center"/>
        <w:rPr>
          <w:sz w:val="28"/>
          <w:szCs w:val="28"/>
        </w:rPr>
      </w:pPr>
      <w:r w:rsidRPr="005B4424">
        <w:rPr>
          <w:sz w:val="28"/>
          <w:szCs w:val="28"/>
        </w:rPr>
        <w:t>и организациям, образующим инфраструктуру поддержки</w:t>
      </w:r>
      <w:r>
        <w:rPr>
          <w:sz w:val="28"/>
          <w:szCs w:val="28"/>
        </w:rPr>
        <w:t xml:space="preserve"> </w:t>
      </w:r>
      <w:r w:rsidRPr="005B4424">
        <w:rPr>
          <w:sz w:val="28"/>
          <w:szCs w:val="28"/>
        </w:rPr>
        <w:t>субъектов малого и среднего предпринимательства,</w:t>
      </w:r>
      <w:r>
        <w:rPr>
          <w:sz w:val="28"/>
          <w:szCs w:val="28"/>
        </w:rPr>
        <w:t xml:space="preserve"> </w:t>
      </w:r>
      <w:r w:rsidRPr="005B4424">
        <w:rPr>
          <w:sz w:val="28"/>
          <w:szCs w:val="28"/>
        </w:rPr>
        <w:t>а также физическим лицам, не являющимся индивидуальными предпринимателями и применяющим специальный</w:t>
      </w:r>
    </w:p>
    <w:p w:rsidR="005B4424" w:rsidRPr="005B4424" w:rsidRDefault="005B4424" w:rsidP="005B4424">
      <w:pPr>
        <w:jc w:val="center"/>
        <w:rPr>
          <w:sz w:val="28"/>
          <w:szCs w:val="28"/>
        </w:rPr>
      </w:pPr>
      <w:r w:rsidRPr="005B4424">
        <w:rPr>
          <w:sz w:val="28"/>
          <w:szCs w:val="28"/>
        </w:rPr>
        <w:t>налоговый режим «Налог на профессиональный доход»</w:t>
      </w:r>
    </w:p>
    <w:p w:rsidR="005B4424" w:rsidRPr="005B4424" w:rsidRDefault="005B4424" w:rsidP="005B4424">
      <w:pPr>
        <w:jc w:val="center"/>
        <w:rPr>
          <w:sz w:val="28"/>
          <w:szCs w:val="28"/>
        </w:rPr>
      </w:pPr>
      <w:r w:rsidRPr="005B4424">
        <w:rPr>
          <w:sz w:val="28"/>
          <w:szCs w:val="28"/>
        </w:rPr>
        <w:t>на территории Горькобалковского сельского поселения</w:t>
      </w:r>
    </w:p>
    <w:p w:rsidR="005B4424" w:rsidRPr="005B4424" w:rsidRDefault="005B4424" w:rsidP="005B4424">
      <w:pPr>
        <w:jc w:val="center"/>
        <w:rPr>
          <w:sz w:val="28"/>
          <w:szCs w:val="28"/>
        </w:rPr>
      </w:pPr>
      <w:r w:rsidRPr="005B4424">
        <w:rPr>
          <w:sz w:val="28"/>
          <w:szCs w:val="28"/>
        </w:rPr>
        <w:t>Новопокровского района»</w:t>
      </w:r>
    </w:p>
    <w:p w:rsidR="005B4424" w:rsidRDefault="005B4424" w:rsidP="005B4424">
      <w:pPr>
        <w:rPr>
          <w:sz w:val="28"/>
          <w:szCs w:val="28"/>
        </w:rPr>
      </w:pPr>
    </w:p>
    <w:p w:rsidR="005B4424" w:rsidRDefault="005B4424" w:rsidP="005B4424">
      <w:pPr>
        <w:rPr>
          <w:sz w:val="28"/>
          <w:szCs w:val="28"/>
        </w:rPr>
      </w:pPr>
    </w:p>
    <w:p w:rsidR="005B4424" w:rsidRDefault="005B4424" w:rsidP="005B4424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5B4424" w:rsidRDefault="005B4424" w:rsidP="005B4424">
      <w:pPr>
        <w:rPr>
          <w:sz w:val="28"/>
          <w:szCs w:val="28"/>
        </w:rPr>
      </w:pPr>
      <w:r>
        <w:rPr>
          <w:sz w:val="28"/>
          <w:szCs w:val="28"/>
        </w:rPr>
        <w:t>Ведущий специалист экономист</w:t>
      </w:r>
    </w:p>
    <w:p w:rsidR="005B4424" w:rsidRDefault="005B4424" w:rsidP="005B4424">
      <w:pPr>
        <w:rPr>
          <w:sz w:val="28"/>
          <w:szCs w:val="28"/>
        </w:rPr>
      </w:pPr>
      <w:r>
        <w:rPr>
          <w:sz w:val="28"/>
          <w:szCs w:val="28"/>
        </w:rPr>
        <w:t>администрации Горькобалковского</w:t>
      </w:r>
    </w:p>
    <w:p w:rsidR="005B4424" w:rsidRDefault="005B4424" w:rsidP="005B442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_______________   С.И. Пустовет                                                                            </w:t>
      </w:r>
    </w:p>
    <w:p w:rsidR="005B4424" w:rsidRDefault="005B4424" w:rsidP="005B44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5B4424" w:rsidRDefault="005B4424" w:rsidP="005B44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«___»___________ 2024г.</w:t>
      </w:r>
    </w:p>
    <w:p w:rsidR="005B4424" w:rsidRDefault="005B4424" w:rsidP="005B4424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B4424" w:rsidRDefault="005B4424" w:rsidP="005B4424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ведущего специалиста</w:t>
      </w:r>
    </w:p>
    <w:p w:rsidR="005B4424" w:rsidRDefault="005B4424" w:rsidP="005B4424">
      <w:pPr>
        <w:rPr>
          <w:sz w:val="28"/>
          <w:szCs w:val="28"/>
        </w:rPr>
      </w:pPr>
      <w:r>
        <w:rPr>
          <w:sz w:val="28"/>
          <w:szCs w:val="28"/>
        </w:rPr>
        <w:t xml:space="preserve"> по общим вопросам и работе с депутатами</w:t>
      </w:r>
    </w:p>
    <w:p w:rsidR="005B4424" w:rsidRDefault="005B4424" w:rsidP="005B4424">
      <w:pPr>
        <w:rPr>
          <w:sz w:val="28"/>
          <w:szCs w:val="28"/>
        </w:rPr>
      </w:pPr>
      <w:r>
        <w:rPr>
          <w:sz w:val="28"/>
          <w:szCs w:val="28"/>
        </w:rPr>
        <w:t>администрации Горькобалковского</w:t>
      </w:r>
    </w:p>
    <w:p w:rsidR="005B4424" w:rsidRDefault="005B4424" w:rsidP="005B442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</w:t>
      </w:r>
      <w:r w:rsidR="007B5B5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_______________   О.Н. Усенко</w:t>
      </w:r>
    </w:p>
    <w:p w:rsidR="005B4424" w:rsidRDefault="005B4424" w:rsidP="005B44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5B4424" w:rsidRDefault="005B4424" w:rsidP="005B44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«___» ___________ 2024г.</w:t>
      </w:r>
    </w:p>
    <w:p w:rsidR="005B4424" w:rsidRDefault="005B4424" w:rsidP="005B4424">
      <w:pPr>
        <w:rPr>
          <w:sz w:val="28"/>
          <w:szCs w:val="28"/>
        </w:rPr>
      </w:pPr>
    </w:p>
    <w:p w:rsidR="005B4424" w:rsidRDefault="005B4424" w:rsidP="005B4424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по работе с ЛПХ, юрист</w:t>
      </w:r>
    </w:p>
    <w:p w:rsidR="005B4424" w:rsidRDefault="005B4424" w:rsidP="005B4424">
      <w:pPr>
        <w:rPr>
          <w:sz w:val="28"/>
          <w:szCs w:val="28"/>
        </w:rPr>
      </w:pPr>
      <w:r>
        <w:rPr>
          <w:sz w:val="28"/>
          <w:szCs w:val="28"/>
        </w:rPr>
        <w:t>администрации Горькобалковского</w:t>
      </w:r>
    </w:p>
    <w:p w:rsidR="005B4424" w:rsidRDefault="005B4424" w:rsidP="005B442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_______________   О.А. Щербакова</w:t>
      </w:r>
    </w:p>
    <w:p w:rsidR="005B4424" w:rsidRDefault="005B4424" w:rsidP="005B44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5B4424" w:rsidRDefault="005B4424" w:rsidP="005B44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«___» ___________ 2024г.</w:t>
      </w:r>
    </w:p>
    <w:p w:rsidR="005B4424" w:rsidRDefault="005B4424" w:rsidP="005B4424"/>
    <w:p w:rsidR="005B4424" w:rsidRDefault="005B4424"/>
    <w:p w:rsidR="00584DC4" w:rsidRDefault="00584DC4"/>
    <w:p w:rsidR="00584DC4" w:rsidRDefault="00584DC4"/>
    <w:p w:rsidR="00584DC4" w:rsidRDefault="00584DC4"/>
    <w:p w:rsidR="00584DC4" w:rsidRDefault="00584DC4"/>
    <w:p w:rsidR="00584DC4" w:rsidRDefault="00584DC4"/>
    <w:p w:rsidR="00584DC4" w:rsidRDefault="00584DC4"/>
    <w:p w:rsidR="00584DC4" w:rsidRDefault="00584DC4"/>
    <w:p w:rsidR="00584DC4" w:rsidRDefault="00584DC4"/>
    <w:p w:rsidR="00584DC4" w:rsidRDefault="00584DC4"/>
    <w:p w:rsidR="00584DC4" w:rsidRDefault="00584DC4"/>
    <w:p w:rsidR="00584DC4" w:rsidRDefault="00584DC4"/>
    <w:p w:rsidR="00584DC4" w:rsidRDefault="00584DC4"/>
    <w:p w:rsidR="00584DC4" w:rsidRDefault="00584DC4"/>
    <w:p w:rsidR="00584DC4" w:rsidRDefault="00584DC4" w:rsidP="00584DC4">
      <w:pPr>
        <w:tabs>
          <w:tab w:val="left" w:pos="5115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Утверждаю:</w:t>
      </w:r>
    </w:p>
    <w:p w:rsidR="00584DC4" w:rsidRDefault="00584DC4" w:rsidP="00584DC4">
      <w:pPr>
        <w:tabs>
          <w:tab w:val="left" w:pos="5115"/>
        </w:tabs>
      </w:pPr>
      <w:r>
        <w:tab/>
        <w:t>Глава Горькобалковского</w:t>
      </w:r>
    </w:p>
    <w:p w:rsidR="00584DC4" w:rsidRDefault="00584DC4" w:rsidP="00584DC4">
      <w:pPr>
        <w:tabs>
          <w:tab w:val="left" w:pos="5115"/>
        </w:tabs>
      </w:pPr>
      <w:r>
        <w:tab/>
        <w:t>сельского поселения</w:t>
      </w:r>
    </w:p>
    <w:p w:rsidR="00584DC4" w:rsidRDefault="00584DC4" w:rsidP="00584DC4">
      <w:pPr>
        <w:tabs>
          <w:tab w:val="left" w:pos="5115"/>
        </w:tabs>
      </w:pPr>
    </w:p>
    <w:p w:rsidR="00584DC4" w:rsidRDefault="00584DC4" w:rsidP="00584DC4">
      <w:pPr>
        <w:tabs>
          <w:tab w:val="left" w:pos="5115"/>
        </w:tabs>
      </w:pPr>
      <w:r>
        <w:tab/>
        <w:t>__________________Е.В. Артев</w:t>
      </w:r>
    </w:p>
    <w:p w:rsidR="00584DC4" w:rsidRDefault="00584DC4" w:rsidP="00584DC4">
      <w:pPr>
        <w:tabs>
          <w:tab w:val="left" w:pos="5115"/>
        </w:tabs>
      </w:pPr>
    </w:p>
    <w:p w:rsidR="00584DC4" w:rsidRDefault="00584DC4" w:rsidP="00584DC4">
      <w:pPr>
        <w:tabs>
          <w:tab w:val="left" w:pos="5115"/>
        </w:tabs>
      </w:pPr>
    </w:p>
    <w:p w:rsidR="00584DC4" w:rsidRDefault="00584DC4" w:rsidP="00584DC4">
      <w:pPr>
        <w:tabs>
          <w:tab w:val="left" w:pos="5115"/>
        </w:tabs>
        <w:jc w:val="center"/>
        <w:rPr>
          <w:b/>
          <w:bCs/>
        </w:rPr>
      </w:pPr>
      <w:r>
        <w:rPr>
          <w:b/>
          <w:bCs/>
        </w:rPr>
        <w:t xml:space="preserve">АКТ </w:t>
      </w:r>
    </w:p>
    <w:p w:rsidR="00584DC4" w:rsidRDefault="00584DC4" w:rsidP="00584DC4">
      <w:pPr>
        <w:tabs>
          <w:tab w:val="left" w:pos="5115"/>
        </w:tabs>
        <w:jc w:val="center"/>
        <w:rPr>
          <w:b/>
          <w:bCs/>
        </w:rPr>
      </w:pPr>
      <w:r>
        <w:rPr>
          <w:b/>
          <w:bCs/>
        </w:rPr>
        <w:t>об обнародовании муниципальных правовых актов</w:t>
      </w:r>
    </w:p>
    <w:p w:rsidR="00584DC4" w:rsidRDefault="00584DC4" w:rsidP="00584DC4">
      <w:pPr>
        <w:tabs>
          <w:tab w:val="left" w:pos="5115"/>
        </w:tabs>
        <w:jc w:val="center"/>
        <w:rPr>
          <w:b/>
          <w:bCs/>
        </w:rPr>
      </w:pPr>
      <w:r>
        <w:rPr>
          <w:b/>
          <w:bCs/>
        </w:rPr>
        <w:t>Горькобалковского сельского поселения</w:t>
      </w:r>
    </w:p>
    <w:p w:rsidR="00584DC4" w:rsidRDefault="00584DC4" w:rsidP="00584DC4">
      <w:pPr>
        <w:tabs>
          <w:tab w:val="left" w:pos="5115"/>
        </w:tabs>
        <w:jc w:val="center"/>
      </w:pPr>
    </w:p>
    <w:p w:rsidR="00584DC4" w:rsidRDefault="00584DC4" w:rsidP="00584DC4">
      <w:pPr>
        <w:tabs>
          <w:tab w:val="left" w:pos="5115"/>
        </w:tabs>
        <w:jc w:val="center"/>
      </w:pPr>
    </w:p>
    <w:p w:rsidR="00584DC4" w:rsidRDefault="00584DC4" w:rsidP="00584DC4">
      <w:pPr>
        <w:tabs>
          <w:tab w:val="left" w:pos="5115"/>
        </w:tabs>
      </w:pPr>
      <w:r>
        <w:t>«___» _________2024 г.                                                                                                                    с. Горькая Балка</w:t>
      </w:r>
    </w:p>
    <w:p w:rsidR="00584DC4" w:rsidRDefault="00584DC4" w:rsidP="00584DC4">
      <w:pPr>
        <w:tabs>
          <w:tab w:val="left" w:pos="0"/>
          <w:tab w:val="left" w:pos="5115"/>
        </w:tabs>
        <w:ind w:firstLine="567"/>
      </w:pPr>
    </w:p>
    <w:p w:rsidR="00584DC4" w:rsidRDefault="00584DC4" w:rsidP="00584DC4">
      <w:pPr>
        <w:tabs>
          <w:tab w:val="left" w:pos="0"/>
          <w:tab w:val="left" w:pos="5115"/>
        </w:tabs>
        <w:ind w:firstLine="567"/>
      </w:pPr>
    </w:p>
    <w:p w:rsidR="00584DC4" w:rsidRDefault="00584DC4" w:rsidP="00584DC4">
      <w:pPr>
        <w:tabs>
          <w:tab w:val="left" w:pos="0"/>
          <w:tab w:val="left" w:pos="5115"/>
        </w:tabs>
        <w:ind w:firstLine="567"/>
        <w:jc w:val="both"/>
      </w:pPr>
      <w:r>
        <w:t>Руководствуясь статьей 6</w:t>
      </w:r>
      <w:r w:rsidR="008B5E76">
        <w:t>0</w:t>
      </w:r>
      <w:r>
        <w:t xml:space="preserve"> Устава Горькобалковского сельского поселения, постановления главы Горькобалковского сельского поселения от 02 апреля 2009 года № 9 «Об обнародовании муниципальных правовых актов муниципального образования Горькобалковское сельское поселение», комиссия в составе:</w:t>
      </w:r>
    </w:p>
    <w:p w:rsidR="00584DC4" w:rsidRDefault="00584DC4" w:rsidP="00584DC4">
      <w:pPr>
        <w:tabs>
          <w:tab w:val="left" w:pos="855"/>
          <w:tab w:val="left" w:pos="5115"/>
        </w:tabs>
        <w:jc w:val="both"/>
      </w:pPr>
    </w:p>
    <w:p w:rsidR="00584DC4" w:rsidRDefault="00584DC4" w:rsidP="00584DC4">
      <w:pPr>
        <w:tabs>
          <w:tab w:val="left" w:pos="855"/>
          <w:tab w:val="left" w:pos="5115"/>
        </w:tabs>
        <w:ind w:firstLine="567"/>
        <w:jc w:val="both"/>
      </w:pPr>
      <w:r>
        <w:t xml:space="preserve">О.Н. Усенко – исполняющий обязанности ведущего специалист по общим вопросам и работе с депутатами администрации Горькобалковского сельского поселения, </w:t>
      </w:r>
    </w:p>
    <w:p w:rsidR="00584DC4" w:rsidRDefault="00584DC4" w:rsidP="00584DC4">
      <w:pPr>
        <w:tabs>
          <w:tab w:val="left" w:pos="855"/>
          <w:tab w:val="left" w:pos="5115"/>
        </w:tabs>
        <w:ind w:firstLine="567"/>
        <w:jc w:val="both"/>
      </w:pPr>
      <w:r>
        <w:t xml:space="preserve">Л.И. Терехова - начальник отдела, главный бухгалтер администрации Горькобалковского сельского поселения, </w:t>
      </w:r>
    </w:p>
    <w:p w:rsidR="00584DC4" w:rsidRDefault="00584DC4" w:rsidP="00584DC4">
      <w:pPr>
        <w:tabs>
          <w:tab w:val="left" w:pos="855"/>
          <w:tab w:val="left" w:pos="5115"/>
        </w:tabs>
        <w:ind w:firstLine="567"/>
        <w:jc w:val="both"/>
      </w:pPr>
      <w:r>
        <w:t>С.И. Пустовет – ведущий специалист, экономист администрации Горькобалковского сельского поселения составили настоящий акт в том, что:</w:t>
      </w:r>
    </w:p>
    <w:p w:rsidR="007B5B5B" w:rsidRPr="007B5B5B" w:rsidRDefault="00584DC4" w:rsidP="00584DC4">
      <w:pPr>
        <w:spacing w:before="28" w:after="28" w:line="100" w:lineRule="atLeast"/>
        <w:ind w:firstLine="567"/>
        <w:jc w:val="both"/>
        <w:rPr>
          <w:bCs/>
        </w:rPr>
      </w:pPr>
      <w:r w:rsidRPr="007B5B5B">
        <w:t xml:space="preserve">постановление администрации Горькобалковского сельского поселения Новопокровского района </w:t>
      </w:r>
      <w:r w:rsidRPr="007B5B5B">
        <w:rPr>
          <w:bCs/>
        </w:rPr>
        <w:t>от</w:t>
      </w:r>
    </w:p>
    <w:p w:rsidR="00584DC4" w:rsidRPr="00584DC4" w:rsidRDefault="00584DC4" w:rsidP="007B5B5B">
      <w:pPr>
        <w:jc w:val="center"/>
        <w:rPr>
          <w:bCs/>
          <w:highlight w:val="yellow"/>
        </w:rPr>
      </w:pPr>
      <w:r w:rsidRPr="007B5B5B">
        <w:rPr>
          <w:bCs/>
        </w:rPr>
        <w:t xml:space="preserve"> «</w:t>
      </w:r>
      <w:r w:rsidR="007B5B5B" w:rsidRPr="007B5B5B">
        <w:rPr>
          <w:bCs/>
        </w:rPr>
        <w:t xml:space="preserve">          »    </w:t>
      </w:r>
      <w:r w:rsidRPr="007B5B5B">
        <w:rPr>
          <w:bCs/>
        </w:rPr>
        <w:t xml:space="preserve">   </w:t>
      </w:r>
      <w:r w:rsidR="007B5B5B" w:rsidRPr="007B5B5B">
        <w:rPr>
          <w:bCs/>
        </w:rPr>
        <w:t xml:space="preserve">                   2024</w:t>
      </w:r>
      <w:r w:rsidRPr="007B5B5B">
        <w:rPr>
          <w:bCs/>
        </w:rPr>
        <w:t xml:space="preserve">  г. № </w:t>
      </w:r>
      <w:r w:rsidR="007B5B5B" w:rsidRPr="007B5B5B">
        <w:rPr>
          <w:bCs/>
        </w:rPr>
        <w:t xml:space="preserve">              </w:t>
      </w:r>
      <w:r w:rsidR="007B5B5B" w:rsidRPr="007B5B5B">
        <w:t>О внесении изменений в Постановление администрации Горькобалковского сельского поселения Новопокровского района от 07.10.2021г № 175</w:t>
      </w:r>
    </w:p>
    <w:p w:rsidR="00584DC4" w:rsidRPr="007B5B5B" w:rsidRDefault="00584DC4" w:rsidP="00584DC4">
      <w:pPr>
        <w:jc w:val="center"/>
      </w:pPr>
      <w:r w:rsidRPr="007B5B5B">
        <w:t>Об утверждении Положения об условиях и порядке оказания поддержки субъектам</w:t>
      </w:r>
    </w:p>
    <w:p w:rsidR="007B5B5B" w:rsidRPr="007B5B5B" w:rsidRDefault="00584DC4" w:rsidP="00584DC4">
      <w:pPr>
        <w:jc w:val="center"/>
      </w:pPr>
      <w:r w:rsidRPr="007B5B5B">
        <w:t xml:space="preserve"> малого и среднего предпринимательства и организациям, образующим инфраструктуру поддержки </w:t>
      </w:r>
    </w:p>
    <w:p w:rsidR="00584DC4" w:rsidRPr="007B5B5B" w:rsidRDefault="00584DC4" w:rsidP="00584DC4">
      <w:pPr>
        <w:jc w:val="center"/>
      </w:pPr>
      <w:r w:rsidRPr="007B5B5B">
        <w:t xml:space="preserve">субъектов малого и среднего предпринимательства, а также физическим лицам, </w:t>
      </w:r>
    </w:p>
    <w:p w:rsidR="00584DC4" w:rsidRPr="007B5B5B" w:rsidRDefault="00584DC4" w:rsidP="00584DC4">
      <w:pPr>
        <w:jc w:val="center"/>
      </w:pPr>
      <w:r w:rsidRPr="007B5B5B">
        <w:t>не являющимся индивидуальными предпринимателями и применяющим специальный</w:t>
      </w:r>
    </w:p>
    <w:p w:rsidR="00584DC4" w:rsidRPr="007B5B5B" w:rsidRDefault="00584DC4" w:rsidP="00584DC4">
      <w:pPr>
        <w:jc w:val="center"/>
      </w:pPr>
      <w:r w:rsidRPr="007B5B5B">
        <w:t xml:space="preserve">налоговый режим «Налог на профессиональный доход» на территории </w:t>
      </w:r>
    </w:p>
    <w:p w:rsidR="00584DC4" w:rsidRPr="007B5B5B" w:rsidRDefault="00584DC4" w:rsidP="00584DC4">
      <w:pPr>
        <w:jc w:val="center"/>
      </w:pPr>
      <w:r w:rsidRPr="007B5B5B">
        <w:t xml:space="preserve"> Горькобалковского сельского поселения Новопокровского района </w:t>
      </w:r>
    </w:p>
    <w:p w:rsidR="00584DC4" w:rsidRPr="007B5B5B" w:rsidRDefault="00584DC4" w:rsidP="00584DC4">
      <w:pPr>
        <w:jc w:val="center"/>
      </w:pPr>
    </w:p>
    <w:p w:rsidR="00584DC4" w:rsidRPr="002C1F65" w:rsidRDefault="00584DC4" w:rsidP="00584DC4">
      <w:pPr>
        <w:tabs>
          <w:tab w:val="left" w:pos="855"/>
          <w:tab w:val="left" w:pos="5115"/>
        </w:tabs>
        <w:rPr>
          <w:b/>
          <w:iCs/>
        </w:rPr>
      </w:pPr>
      <w:r w:rsidRPr="007B5B5B">
        <w:rPr>
          <w:b/>
          <w:iCs/>
        </w:rPr>
        <w:t xml:space="preserve">с « </w:t>
      </w:r>
      <w:r w:rsidR="0085324A">
        <w:rPr>
          <w:b/>
          <w:iCs/>
        </w:rPr>
        <w:t xml:space="preserve">   </w:t>
      </w:r>
      <w:r w:rsidRPr="007B5B5B">
        <w:rPr>
          <w:b/>
          <w:iCs/>
        </w:rPr>
        <w:t xml:space="preserve"> » ноября 2024 г. по «</w:t>
      </w:r>
      <w:r w:rsidR="0085324A">
        <w:rPr>
          <w:b/>
          <w:iCs/>
        </w:rPr>
        <w:t xml:space="preserve">     </w:t>
      </w:r>
      <w:r w:rsidRPr="007B5B5B">
        <w:rPr>
          <w:b/>
          <w:iCs/>
        </w:rPr>
        <w:t>»  ноября  2024 г.</w:t>
      </w:r>
    </w:p>
    <w:p w:rsidR="00584DC4" w:rsidRDefault="00584DC4" w:rsidP="00584DC4">
      <w:pPr>
        <w:tabs>
          <w:tab w:val="left" w:pos="855"/>
          <w:tab w:val="left" w:pos="5115"/>
        </w:tabs>
        <w:rPr>
          <w:b/>
          <w:i/>
          <w:iCs/>
        </w:rPr>
      </w:pPr>
    </w:p>
    <w:p w:rsidR="00584DC4" w:rsidRDefault="00584DC4" w:rsidP="00584DC4">
      <w:pPr>
        <w:tabs>
          <w:tab w:val="left" w:pos="855"/>
          <w:tab w:val="left" w:pos="5115"/>
        </w:tabs>
        <w:rPr>
          <w:b/>
          <w:i/>
          <w:iCs/>
        </w:rPr>
      </w:pPr>
    </w:p>
    <w:p w:rsidR="00584DC4" w:rsidRDefault="00584DC4" w:rsidP="00584DC4">
      <w:pPr>
        <w:tabs>
          <w:tab w:val="left" w:pos="855"/>
          <w:tab w:val="left" w:pos="5115"/>
        </w:tabs>
        <w:rPr>
          <w:b/>
        </w:rPr>
      </w:pPr>
      <w:r>
        <w:rPr>
          <w:b/>
        </w:rPr>
        <w:t>Члены комиссии:</w:t>
      </w:r>
    </w:p>
    <w:p w:rsidR="007B5B5B" w:rsidRDefault="007B5B5B" w:rsidP="00584DC4">
      <w:pPr>
        <w:tabs>
          <w:tab w:val="left" w:pos="855"/>
          <w:tab w:val="left" w:pos="5115"/>
        </w:tabs>
        <w:rPr>
          <w:b/>
        </w:rPr>
      </w:pPr>
    </w:p>
    <w:p w:rsidR="00584DC4" w:rsidRDefault="00584DC4" w:rsidP="00584DC4">
      <w:pPr>
        <w:tabs>
          <w:tab w:val="left" w:pos="855"/>
          <w:tab w:val="left" w:pos="5115"/>
        </w:tabs>
      </w:pPr>
      <w:r>
        <w:t>Исполняющий обязанности ведущего специалист по общим вопросам</w:t>
      </w:r>
    </w:p>
    <w:p w:rsidR="00584DC4" w:rsidRDefault="00584DC4" w:rsidP="00584DC4">
      <w:pPr>
        <w:tabs>
          <w:tab w:val="left" w:pos="855"/>
          <w:tab w:val="left" w:pos="5115"/>
        </w:tabs>
      </w:pPr>
      <w:r>
        <w:t>и работе с депутатами администрации Горькобалковского</w:t>
      </w:r>
    </w:p>
    <w:p w:rsidR="00584DC4" w:rsidRDefault="00584DC4" w:rsidP="00584DC4">
      <w:pPr>
        <w:tabs>
          <w:tab w:val="left" w:pos="855"/>
          <w:tab w:val="left" w:pos="5115"/>
        </w:tabs>
      </w:pPr>
      <w:r>
        <w:t>сельского поселения                             ________________   О.Н.Усенко</w:t>
      </w:r>
    </w:p>
    <w:p w:rsidR="00584DC4" w:rsidRDefault="00584DC4" w:rsidP="00584DC4">
      <w:pPr>
        <w:tabs>
          <w:tab w:val="left" w:pos="855"/>
          <w:tab w:val="left" w:pos="5115"/>
        </w:tabs>
      </w:pPr>
    </w:p>
    <w:p w:rsidR="00584DC4" w:rsidRDefault="00584DC4" w:rsidP="00584DC4">
      <w:pPr>
        <w:tabs>
          <w:tab w:val="left" w:pos="855"/>
          <w:tab w:val="left" w:pos="5115"/>
        </w:tabs>
      </w:pPr>
      <w:r>
        <w:t>Начальник отдела, главный бухгалтер</w:t>
      </w:r>
    </w:p>
    <w:p w:rsidR="00584DC4" w:rsidRDefault="00584DC4" w:rsidP="00584DC4">
      <w:pPr>
        <w:tabs>
          <w:tab w:val="left" w:pos="855"/>
          <w:tab w:val="left" w:pos="5115"/>
        </w:tabs>
      </w:pPr>
      <w:r>
        <w:t>администрации Горькобалковского сельского</w:t>
      </w:r>
    </w:p>
    <w:p w:rsidR="00584DC4" w:rsidRDefault="00584DC4" w:rsidP="00584DC4">
      <w:pPr>
        <w:tabs>
          <w:tab w:val="left" w:pos="855"/>
          <w:tab w:val="left" w:pos="5115"/>
        </w:tabs>
      </w:pPr>
      <w:r>
        <w:t>поселения                                              ________________    Л.И. Терехова</w:t>
      </w:r>
    </w:p>
    <w:p w:rsidR="00584DC4" w:rsidRDefault="00584DC4" w:rsidP="00584DC4">
      <w:pPr>
        <w:tabs>
          <w:tab w:val="left" w:pos="855"/>
          <w:tab w:val="left" w:pos="5115"/>
        </w:tabs>
      </w:pPr>
    </w:p>
    <w:p w:rsidR="00584DC4" w:rsidRDefault="00584DC4" w:rsidP="00584DC4">
      <w:pPr>
        <w:tabs>
          <w:tab w:val="left" w:pos="855"/>
          <w:tab w:val="left" w:pos="5115"/>
        </w:tabs>
      </w:pPr>
      <w:r>
        <w:t>Ведущий специалист экономист</w:t>
      </w:r>
    </w:p>
    <w:p w:rsidR="00584DC4" w:rsidRDefault="00584DC4" w:rsidP="00584DC4">
      <w:pPr>
        <w:tabs>
          <w:tab w:val="left" w:pos="855"/>
          <w:tab w:val="left" w:pos="5115"/>
        </w:tabs>
      </w:pPr>
      <w:r>
        <w:t>администрации Горькобалковского сельского</w:t>
      </w:r>
    </w:p>
    <w:p w:rsidR="00584DC4" w:rsidRDefault="00584DC4" w:rsidP="00584DC4">
      <w:pPr>
        <w:tabs>
          <w:tab w:val="left" w:pos="855"/>
          <w:tab w:val="left" w:pos="5115"/>
        </w:tabs>
      </w:pPr>
      <w:r>
        <w:t>поселения                                               ________________   С.И. Пустовет</w:t>
      </w:r>
    </w:p>
    <w:p w:rsidR="00584DC4" w:rsidRDefault="00584DC4" w:rsidP="00584DC4"/>
    <w:p w:rsidR="00584DC4" w:rsidRDefault="00584DC4"/>
    <w:sectPr w:rsidR="00584DC4" w:rsidSect="003E26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/>
  <w:rsids>
    <w:rsidRoot w:val="002D3105"/>
    <w:rsid w:val="000066F1"/>
    <w:rsid w:val="000B1558"/>
    <w:rsid w:val="000E3EB3"/>
    <w:rsid w:val="00171F20"/>
    <w:rsid w:val="001A3509"/>
    <w:rsid w:val="00235B74"/>
    <w:rsid w:val="002365BD"/>
    <w:rsid w:val="002759D3"/>
    <w:rsid w:val="002A6CC2"/>
    <w:rsid w:val="002C1889"/>
    <w:rsid w:val="002D3105"/>
    <w:rsid w:val="003E2604"/>
    <w:rsid w:val="003E262A"/>
    <w:rsid w:val="00540F34"/>
    <w:rsid w:val="00577560"/>
    <w:rsid w:val="00584DC4"/>
    <w:rsid w:val="005869B8"/>
    <w:rsid w:val="005B4424"/>
    <w:rsid w:val="005C2484"/>
    <w:rsid w:val="00664772"/>
    <w:rsid w:val="00692AB6"/>
    <w:rsid w:val="00695F0E"/>
    <w:rsid w:val="006E1E1D"/>
    <w:rsid w:val="007B5B5B"/>
    <w:rsid w:val="0082730D"/>
    <w:rsid w:val="0085324A"/>
    <w:rsid w:val="00897F61"/>
    <w:rsid w:val="008A4F1D"/>
    <w:rsid w:val="008B5E76"/>
    <w:rsid w:val="00C102F4"/>
    <w:rsid w:val="00D1437A"/>
    <w:rsid w:val="00D63A81"/>
    <w:rsid w:val="00D9238C"/>
    <w:rsid w:val="00E01F06"/>
    <w:rsid w:val="00E11F5E"/>
    <w:rsid w:val="00E41C80"/>
    <w:rsid w:val="00E70E01"/>
    <w:rsid w:val="00EF526B"/>
    <w:rsid w:val="00F55600"/>
    <w:rsid w:val="00F67FE9"/>
    <w:rsid w:val="00F9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3105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2D3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D3105"/>
    <w:pPr>
      <w:ind w:firstLine="72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2D310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36">
    <w:name w:val="Font Style36"/>
    <w:uiPriority w:val="99"/>
    <w:rsid w:val="002D3105"/>
    <w:rPr>
      <w:rFonts w:ascii="Times New Roman" w:hAnsi="Times New Roman"/>
      <w:b/>
    </w:rPr>
  </w:style>
  <w:style w:type="paragraph" w:styleId="a5">
    <w:name w:val="Title"/>
    <w:basedOn w:val="a"/>
    <w:link w:val="a6"/>
    <w:uiPriority w:val="99"/>
    <w:qFormat/>
    <w:rsid w:val="002D3105"/>
    <w:pPr>
      <w:jc w:val="center"/>
    </w:pPr>
    <w:rPr>
      <w:rFonts w:eastAsia="Calibri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uiPriority w:val="99"/>
    <w:rsid w:val="002D3105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EF526B"/>
    <w:pPr>
      <w:ind w:left="720"/>
      <w:contextualSpacing/>
    </w:pPr>
  </w:style>
  <w:style w:type="paragraph" w:customStyle="1" w:styleId="dt-p">
    <w:name w:val="dt-p"/>
    <w:basedOn w:val="a"/>
    <w:rsid w:val="00235B74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235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297F-CB30-467B-B3A8-727A6CB2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2024-11-15T07:14:00Z</cp:lastPrinted>
  <dcterms:created xsi:type="dcterms:W3CDTF">2024-12-03T06:21:00Z</dcterms:created>
  <dcterms:modified xsi:type="dcterms:W3CDTF">2024-12-03T06:21:00Z</dcterms:modified>
</cp:coreProperties>
</file>